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7FD00" w14:textId="77777777" w:rsidR="00C53FAD" w:rsidRDefault="00C53FAD" w:rsidP="00C53FAD">
      <w:pPr>
        <w:spacing w:after="0" w:line="240" w:lineRule="auto"/>
        <w:jc w:val="center"/>
        <w:rPr>
          <w:rFonts w:ascii="Arial" w:hAnsi="Arial" w:cs="Arial"/>
          <w:b/>
          <w:bCs/>
          <w:sz w:val="40"/>
          <w:szCs w:val="40"/>
        </w:rPr>
      </w:pPr>
      <w:bookmarkStart w:id="0" w:name="_GoBack"/>
      <w:bookmarkEnd w:id="0"/>
      <w:r>
        <w:rPr>
          <w:rFonts w:ascii="Arial" w:hAnsi="Arial" w:cs="Arial"/>
          <w:b/>
          <w:bCs/>
          <w:sz w:val="40"/>
          <w:szCs w:val="40"/>
        </w:rPr>
        <w:t>Ausschreibung</w:t>
      </w:r>
    </w:p>
    <w:p w14:paraId="4431A2C5" w14:textId="77777777" w:rsidR="00C53FAD" w:rsidRDefault="00C53FAD" w:rsidP="00C53FAD">
      <w:pPr>
        <w:spacing w:after="0" w:line="240" w:lineRule="auto"/>
        <w:jc w:val="center"/>
        <w:rPr>
          <w:rFonts w:ascii="Arial" w:hAnsi="Arial" w:cs="Arial"/>
          <w:b/>
          <w:bCs/>
          <w:sz w:val="40"/>
          <w:szCs w:val="40"/>
        </w:rPr>
      </w:pPr>
      <w:r>
        <w:rPr>
          <w:rFonts w:ascii="Arial" w:eastAsia="Arial" w:hAnsi="Arial" w:cs="Arial"/>
          <w:b/>
          <w:bCs/>
          <w:sz w:val="40"/>
          <w:szCs w:val="40"/>
        </w:rPr>
        <w:t>„MINT-freundliche Schule 2016“</w:t>
      </w:r>
    </w:p>
    <w:p w14:paraId="3F3E3B21" w14:textId="77777777" w:rsidR="00C53FAD" w:rsidRDefault="00C53FAD" w:rsidP="00C53FAD">
      <w:pPr>
        <w:spacing w:after="0" w:line="240" w:lineRule="auto"/>
        <w:jc w:val="both"/>
        <w:rPr>
          <w:rFonts w:ascii="Arial" w:hAnsi="Arial" w:cs="Arial"/>
          <w:b/>
          <w:bCs/>
          <w:sz w:val="28"/>
          <w:szCs w:val="20"/>
        </w:rPr>
      </w:pPr>
    </w:p>
    <w:p w14:paraId="516F397A" w14:textId="77777777" w:rsidR="00C53FAD" w:rsidRDefault="00C53FAD" w:rsidP="00C53FAD">
      <w:pPr>
        <w:spacing w:after="0" w:line="240" w:lineRule="auto"/>
        <w:jc w:val="center"/>
        <w:rPr>
          <w:rFonts w:ascii="Arial" w:hAnsi="Arial" w:cs="Arial"/>
          <w:b/>
          <w:bCs/>
          <w:color w:val="C00000"/>
          <w:sz w:val="28"/>
          <w:szCs w:val="20"/>
          <w:u w:val="single"/>
        </w:rPr>
      </w:pPr>
      <w:r>
        <w:rPr>
          <w:rFonts w:ascii="Arial" w:hAnsi="Arial" w:cs="Arial"/>
          <w:b/>
          <w:bCs/>
          <w:color w:val="C00000"/>
          <w:sz w:val="28"/>
          <w:szCs w:val="20"/>
          <w:u w:val="single"/>
        </w:rPr>
        <w:t>Mariengymnasium Essen-Werden</w:t>
      </w:r>
    </w:p>
    <w:p w14:paraId="32FCEB04" w14:textId="77777777" w:rsidR="00C53FAD" w:rsidRDefault="00C53FAD" w:rsidP="00C53FAD">
      <w:pPr>
        <w:spacing w:after="0" w:line="240" w:lineRule="auto"/>
        <w:jc w:val="both"/>
        <w:rPr>
          <w:rFonts w:ascii="Arial" w:hAnsi="Arial" w:cs="Arial"/>
          <w:color w:val="FF0000"/>
          <w:sz w:val="20"/>
          <w:szCs w:val="20"/>
        </w:rPr>
      </w:pPr>
    </w:p>
    <w:p w14:paraId="2BD0CF4C" w14:textId="77777777" w:rsidR="00C53FAD" w:rsidRPr="00635BF0" w:rsidRDefault="00C53FAD" w:rsidP="00C53FAD">
      <w:pPr>
        <w:spacing w:after="0" w:line="240" w:lineRule="auto"/>
        <w:jc w:val="center"/>
        <w:rPr>
          <w:rFonts w:ascii="Arial" w:hAnsi="Arial" w:cs="Arial"/>
          <w:color w:val="FF0000"/>
          <w:sz w:val="20"/>
          <w:szCs w:val="20"/>
        </w:rPr>
      </w:pPr>
      <w:r>
        <w:rPr>
          <w:rFonts w:ascii="Arial" w:hAnsi="Arial" w:cs="Arial"/>
          <w:color w:val="FF0000"/>
          <w:sz w:val="20"/>
          <w:szCs w:val="20"/>
        </w:rPr>
        <w:t>- Auszug aus unserer Bewerbung -</w:t>
      </w:r>
    </w:p>
    <w:p w14:paraId="04AD5E18" w14:textId="77777777" w:rsidR="00C53FAD" w:rsidRDefault="00C53FAD" w:rsidP="00C53FAD">
      <w:pPr>
        <w:spacing w:after="0" w:line="240" w:lineRule="auto"/>
        <w:jc w:val="both"/>
        <w:rPr>
          <w:rFonts w:ascii="Arial" w:hAnsi="Arial" w:cs="Arial"/>
          <w:b/>
          <w:bCs/>
          <w:sz w:val="20"/>
          <w:szCs w:val="20"/>
        </w:rPr>
      </w:pPr>
    </w:p>
    <w:p w14:paraId="09FF7D23" w14:textId="77777777" w:rsidR="00C53FAD" w:rsidRPr="00C16C01" w:rsidRDefault="00C53FAD" w:rsidP="00C53F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sz w:val="20"/>
          <w:szCs w:val="20"/>
        </w:rPr>
      </w:pPr>
      <w:r w:rsidRPr="00C16C01">
        <w:rPr>
          <w:rFonts w:ascii="Arial" w:hAnsi="Arial" w:cs="Arial"/>
          <w:b/>
          <w:sz w:val="20"/>
          <w:szCs w:val="20"/>
        </w:rPr>
        <w:t xml:space="preserve"> Die Schule bietet einen Fächerkanon, der die MINT-Schwerpunktbildung deutlich heraushebt. </w:t>
      </w:r>
    </w:p>
    <w:p w14:paraId="297066F5" w14:textId="77777777" w:rsidR="00C53FAD" w:rsidRDefault="00C53FAD" w:rsidP="00C53FAD">
      <w:pPr>
        <w:spacing w:after="0" w:line="240" w:lineRule="auto"/>
        <w:rPr>
          <w:rFonts w:ascii="Arial" w:hAnsi="Arial" w:cs="Arial"/>
          <w:b/>
          <w:sz w:val="20"/>
          <w:szCs w:val="20"/>
        </w:rPr>
      </w:pPr>
    </w:p>
    <w:p w14:paraId="582A842B" w14:textId="77777777" w:rsidR="00C53FAD" w:rsidRDefault="00C53FAD" w:rsidP="00C53FAD">
      <w:pPr>
        <w:spacing w:after="0" w:line="240" w:lineRule="auto"/>
        <w:rPr>
          <w:rFonts w:ascii="Arial" w:hAnsi="Arial" w:cs="Arial"/>
          <w:b/>
          <w:sz w:val="20"/>
          <w:szCs w:val="20"/>
        </w:rPr>
      </w:pPr>
      <w:r>
        <w:rPr>
          <w:rFonts w:ascii="Arial" w:hAnsi="Arial" w:cs="Arial"/>
          <w:b/>
          <w:sz w:val="20"/>
          <w:szCs w:val="20"/>
        </w:rPr>
        <w:t>Das Mariengymnasium bietet …</w:t>
      </w:r>
    </w:p>
    <w:p w14:paraId="721D442E" w14:textId="77777777" w:rsidR="00C53FAD" w:rsidRPr="00D42962" w:rsidRDefault="00C53FAD" w:rsidP="00C53FAD">
      <w:pPr>
        <w:pStyle w:val="Listenabsatz"/>
        <w:numPr>
          <w:ilvl w:val="0"/>
          <w:numId w:val="1"/>
        </w:numPr>
        <w:spacing w:after="0" w:line="240" w:lineRule="auto"/>
        <w:rPr>
          <w:rFonts w:ascii="Arial" w:hAnsi="Arial" w:cs="Arial"/>
        </w:rPr>
      </w:pPr>
      <w:r>
        <w:rPr>
          <w:rFonts w:ascii="Arial" w:hAnsi="Arial" w:cs="Arial"/>
        </w:rPr>
        <w:t>in der Unter- und Mittelstufe</w:t>
      </w:r>
      <w:r w:rsidRPr="00D42962">
        <w:rPr>
          <w:rFonts w:ascii="Arial" w:hAnsi="Arial" w:cs="Arial"/>
        </w:rPr>
        <w:t xml:space="preserve"> durchgehend entsprechend dem Fächerkanon neben Mathematik  zwei </w:t>
      </w:r>
      <w:r>
        <w:rPr>
          <w:rFonts w:ascii="Arial" w:hAnsi="Arial" w:cs="Arial"/>
        </w:rPr>
        <w:t>naturwi</w:t>
      </w:r>
      <w:r w:rsidRPr="00D42962">
        <w:rPr>
          <w:rFonts w:ascii="Arial" w:hAnsi="Arial" w:cs="Arial"/>
        </w:rPr>
        <w:t xml:space="preserve">ssenschaftlichen Fächer </w:t>
      </w:r>
      <w:r>
        <w:rPr>
          <w:rFonts w:ascii="Arial" w:hAnsi="Arial" w:cs="Arial"/>
        </w:rPr>
        <w:t>an.</w:t>
      </w:r>
      <w:r w:rsidRPr="00D42962">
        <w:rPr>
          <w:rFonts w:ascii="Arial" w:hAnsi="Arial" w:cs="Arial"/>
        </w:rPr>
        <w:t> </w:t>
      </w:r>
    </w:p>
    <w:p w14:paraId="67CD7B64" w14:textId="77777777" w:rsidR="00C53FAD" w:rsidRDefault="00C53FAD" w:rsidP="00C53FAD">
      <w:pPr>
        <w:pStyle w:val="Listenabsatz"/>
        <w:numPr>
          <w:ilvl w:val="0"/>
          <w:numId w:val="1"/>
        </w:numPr>
        <w:spacing w:after="0" w:line="240" w:lineRule="auto"/>
        <w:rPr>
          <w:rFonts w:ascii="Arial" w:hAnsi="Arial" w:cs="Arial"/>
        </w:rPr>
      </w:pPr>
      <w:r>
        <w:rPr>
          <w:rFonts w:ascii="Arial" w:hAnsi="Arial" w:cs="Arial"/>
        </w:rPr>
        <w:t xml:space="preserve">im </w:t>
      </w:r>
      <w:r w:rsidRPr="00D42962">
        <w:rPr>
          <w:rFonts w:ascii="Arial" w:hAnsi="Arial" w:cs="Arial"/>
        </w:rPr>
        <w:t>Differenzierungsbereich</w:t>
      </w:r>
      <w:r>
        <w:rPr>
          <w:rFonts w:ascii="Arial" w:hAnsi="Arial" w:cs="Arial"/>
        </w:rPr>
        <w:t>:</w:t>
      </w:r>
      <w:r w:rsidRPr="00D42962">
        <w:rPr>
          <w:rFonts w:ascii="Arial" w:hAnsi="Arial" w:cs="Arial"/>
        </w:rPr>
        <w:t xml:space="preserve"> NAWI, Informatik bzw. Erdkunde / Umwelt</w:t>
      </w:r>
      <w:r>
        <w:rPr>
          <w:rFonts w:ascii="Arial" w:hAnsi="Arial" w:cs="Arial"/>
        </w:rPr>
        <w:t>.</w:t>
      </w:r>
    </w:p>
    <w:p w14:paraId="51038DB5" w14:textId="77777777" w:rsidR="00C53FAD" w:rsidRDefault="00C53FAD" w:rsidP="00C53FAD">
      <w:pPr>
        <w:pStyle w:val="Listenabsatz"/>
        <w:numPr>
          <w:ilvl w:val="0"/>
          <w:numId w:val="1"/>
        </w:numPr>
        <w:spacing w:after="0" w:line="240" w:lineRule="auto"/>
        <w:rPr>
          <w:rFonts w:ascii="Arial" w:hAnsi="Arial" w:cs="Arial"/>
        </w:rPr>
      </w:pPr>
      <w:r>
        <w:rPr>
          <w:rFonts w:ascii="Arial" w:hAnsi="Arial" w:cs="Arial"/>
        </w:rPr>
        <w:t xml:space="preserve">in der Qualifikationsphase: Grundkurse und Leistungskurse in </w:t>
      </w:r>
      <w:r w:rsidRPr="00D42962">
        <w:rPr>
          <w:rFonts w:ascii="Arial" w:hAnsi="Arial" w:cs="Arial"/>
          <w:u w:val="single"/>
        </w:rPr>
        <w:t>allen</w:t>
      </w:r>
      <w:r>
        <w:rPr>
          <w:rFonts w:ascii="Arial" w:hAnsi="Arial" w:cs="Arial"/>
        </w:rPr>
        <w:t xml:space="preserve"> naturwissenschaftlichen Fächern. Informatik als Grundkurs und Leistungskurs.</w:t>
      </w:r>
    </w:p>
    <w:p w14:paraId="1060458E" w14:textId="77777777" w:rsidR="00C53FAD" w:rsidRPr="00C53FAD" w:rsidRDefault="00C53FAD" w:rsidP="00C53FAD">
      <w:pPr>
        <w:pStyle w:val="Listenabsatz"/>
        <w:numPr>
          <w:ilvl w:val="0"/>
          <w:numId w:val="1"/>
        </w:numPr>
        <w:spacing w:after="0" w:line="240" w:lineRule="auto"/>
      </w:pPr>
      <w:r>
        <w:rPr>
          <w:rFonts w:ascii="Arial" w:hAnsi="Arial" w:cs="Arial"/>
        </w:rPr>
        <w:t xml:space="preserve">Stundentafel:  s. Schulprogramm auf </w:t>
      </w:r>
      <w:hyperlink r:id="rId8" w:history="1">
        <w:r w:rsidRPr="001A3A8D">
          <w:rPr>
            <w:rStyle w:val="Link"/>
            <w:rFonts w:ascii="Arial" w:hAnsi="Arial" w:cs="Arial"/>
          </w:rPr>
          <w:t>www.mariengymnasium.net</w:t>
        </w:r>
      </w:hyperlink>
    </w:p>
    <w:p w14:paraId="5859022C" w14:textId="77777777" w:rsidR="00C53FAD" w:rsidRPr="00462D01" w:rsidRDefault="00C53FAD" w:rsidP="00C53FAD">
      <w:pPr>
        <w:pStyle w:val="Listenabsatz"/>
        <w:spacing w:after="0" w:line="240" w:lineRule="auto"/>
      </w:pPr>
    </w:p>
    <w:p w14:paraId="69B5248E" w14:textId="77777777" w:rsidR="00C53FAD" w:rsidRDefault="00C53FAD" w:rsidP="00C53FAD">
      <w:pPr>
        <w:spacing w:after="0" w:line="240" w:lineRule="auto"/>
        <w:rPr>
          <w:rFonts w:ascii="Arial" w:hAnsi="Arial" w:cs="Arial"/>
          <w:sz w:val="20"/>
          <w:szCs w:val="20"/>
        </w:rPr>
      </w:pPr>
    </w:p>
    <w:p w14:paraId="65483BDE" w14:textId="77777777" w:rsidR="00C53FAD" w:rsidRPr="00FB6F1C" w:rsidRDefault="00C53FAD" w:rsidP="00C53F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rPr>
      </w:pPr>
      <w:r w:rsidRPr="00FB6F1C">
        <w:rPr>
          <w:rFonts w:ascii="Arial" w:hAnsi="Arial" w:cs="Arial"/>
          <w:b/>
        </w:rPr>
        <w:t xml:space="preserve">Die Schule bietet Zusatzangebote im MINT-Bereich, die über die Lehrpläne und Richtlinien hinausgehen. </w:t>
      </w:r>
    </w:p>
    <w:p w14:paraId="1F2D9D26" w14:textId="77777777" w:rsidR="00C53FAD" w:rsidRPr="00FB6F1C" w:rsidRDefault="00C53FAD" w:rsidP="00C53FAD">
      <w:pPr>
        <w:spacing w:after="0" w:line="240" w:lineRule="auto"/>
        <w:rPr>
          <w:rFonts w:ascii="Arial" w:hAnsi="Arial" w:cs="Arial"/>
          <w:bCs/>
        </w:rPr>
      </w:pPr>
    </w:p>
    <w:p w14:paraId="33F28B0E" w14:textId="77777777" w:rsidR="00C53FAD" w:rsidRPr="00FB6F1C" w:rsidRDefault="00C53FAD" w:rsidP="00C53FAD">
      <w:pPr>
        <w:pStyle w:val="Listenabsatz"/>
        <w:numPr>
          <w:ilvl w:val="0"/>
          <w:numId w:val="5"/>
        </w:numPr>
        <w:autoSpaceDE w:val="0"/>
        <w:autoSpaceDN w:val="0"/>
        <w:adjustRightInd w:val="0"/>
        <w:spacing w:after="0" w:line="240" w:lineRule="auto"/>
        <w:rPr>
          <w:rFonts w:ascii="Arial" w:hAnsi="Arial" w:cs="Arial"/>
        </w:rPr>
      </w:pPr>
      <w:r w:rsidRPr="00FB6F1C">
        <w:rPr>
          <w:rFonts w:ascii="Arial" w:hAnsi="Arial" w:cs="Arial"/>
        </w:rPr>
        <w:t xml:space="preserve">Neben kontinuierlich laufenden AGs (.z.B. Bühnen- und Tontechnik, Tastaturkurs, Schulsanitätsdienst, Methodentraining in allen Stufen, Finanzführerschein), wechselt das Angebot der AGs je nach Bedarf, der sich aus der </w:t>
      </w:r>
      <w:r>
        <w:rPr>
          <w:rFonts w:ascii="Arial" w:hAnsi="Arial" w:cs="Arial"/>
        </w:rPr>
        <w:t>Evaluation ergibt.</w:t>
      </w:r>
    </w:p>
    <w:p w14:paraId="7ACD602A" w14:textId="77777777" w:rsidR="00C53FAD" w:rsidRPr="00FB6F1C" w:rsidRDefault="00C53FAD" w:rsidP="00C53FAD">
      <w:pPr>
        <w:pStyle w:val="Listenabsatz"/>
        <w:numPr>
          <w:ilvl w:val="0"/>
          <w:numId w:val="4"/>
        </w:numPr>
        <w:autoSpaceDE w:val="0"/>
        <w:autoSpaceDN w:val="0"/>
        <w:adjustRightInd w:val="0"/>
        <w:spacing w:after="0" w:line="240" w:lineRule="auto"/>
        <w:rPr>
          <w:rFonts w:ascii="Arial" w:hAnsi="Arial" w:cs="Arial"/>
        </w:rPr>
      </w:pPr>
      <w:r w:rsidRPr="00FB6F1C">
        <w:rPr>
          <w:rFonts w:ascii="Arial" w:hAnsi="Arial" w:cs="Arial"/>
        </w:rPr>
        <w:t>Jährliche MINT-Tage für die sechsten Klassen im Januar; in diesem Schuljahr unter dem  Motto „Schiff Ahoi“ (s. Bericht, s. Homepage).</w:t>
      </w:r>
    </w:p>
    <w:p w14:paraId="33EF216C" w14:textId="77777777" w:rsidR="00C53FAD" w:rsidRPr="00FB6F1C" w:rsidRDefault="00C53FAD" w:rsidP="00C53FAD">
      <w:pPr>
        <w:pStyle w:val="Listenabsatz"/>
        <w:numPr>
          <w:ilvl w:val="0"/>
          <w:numId w:val="3"/>
        </w:numPr>
        <w:spacing w:after="0" w:line="240" w:lineRule="auto"/>
        <w:rPr>
          <w:rFonts w:ascii="Arial" w:hAnsi="Arial" w:cs="Arial"/>
        </w:rPr>
      </w:pPr>
      <w:r w:rsidRPr="00FB6F1C">
        <w:rPr>
          <w:rFonts w:ascii="Arial" w:hAnsi="Arial" w:cs="Arial"/>
        </w:rPr>
        <w:t xml:space="preserve">Wechselnde Angebote für die Oberstufe; in diesem Schuljahr Besuch des Schülerlabors der Uni Bochum </w:t>
      </w:r>
      <w:r>
        <w:rPr>
          <w:rFonts w:ascii="Arial" w:hAnsi="Arial" w:cs="Arial"/>
        </w:rPr>
        <w:t>(s. Jahresplanung im Anhang)</w:t>
      </w:r>
      <w:r w:rsidRPr="00FB6F1C">
        <w:rPr>
          <w:rFonts w:ascii="Arial" w:hAnsi="Arial" w:cs="Arial"/>
        </w:rPr>
        <w:t>, Thema Molekulargenetik – gentechnische Verfahren. In Planung für das nächste Jahr: Besuch der Hochschule Ruhr West.</w:t>
      </w:r>
    </w:p>
    <w:p w14:paraId="77E1F0F1" w14:textId="77777777" w:rsidR="00C53FAD" w:rsidRPr="00FB6F1C" w:rsidRDefault="00C53FAD" w:rsidP="00C53FAD">
      <w:pPr>
        <w:pStyle w:val="Listenabsatz"/>
        <w:numPr>
          <w:ilvl w:val="0"/>
          <w:numId w:val="3"/>
        </w:numPr>
        <w:spacing w:after="0" w:line="240" w:lineRule="auto"/>
        <w:rPr>
          <w:rFonts w:ascii="Arial" w:hAnsi="Arial" w:cs="Arial"/>
        </w:rPr>
      </w:pPr>
      <w:r w:rsidRPr="00FB6F1C">
        <w:rPr>
          <w:rFonts w:ascii="Arial" w:hAnsi="Arial" w:cs="Arial"/>
        </w:rPr>
        <w:t xml:space="preserve">In den jährlich vor den Sommerferien </w:t>
      </w:r>
      <w:r>
        <w:rPr>
          <w:rFonts w:ascii="Arial" w:hAnsi="Arial" w:cs="Arial"/>
        </w:rPr>
        <w:t>stattfindenden Projekttagen werden regelmäßig MINT-</w:t>
      </w:r>
      <w:r w:rsidRPr="00FB6F1C">
        <w:rPr>
          <w:rFonts w:ascii="Arial" w:hAnsi="Arial" w:cs="Arial"/>
        </w:rPr>
        <w:t xml:space="preserve"> Projekt</w:t>
      </w:r>
      <w:r>
        <w:rPr>
          <w:rFonts w:ascii="Arial" w:hAnsi="Arial" w:cs="Arial"/>
        </w:rPr>
        <w:t>e</w:t>
      </w:r>
      <w:r w:rsidRPr="00FB6F1C">
        <w:rPr>
          <w:rFonts w:ascii="Arial" w:hAnsi="Arial" w:cs="Arial"/>
        </w:rPr>
        <w:t xml:space="preserve"> zu einem stufen</w:t>
      </w:r>
      <w:r>
        <w:rPr>
          <w:rFonts w:ascii="Arial" w:hAnsi="Arial" w:cs="Arial"/>
        </w:rPr>
        <w:t xml:space="preserve">- und fächerübergreifenden </w:t>
      </w:r>
      <w:r w:rsidRPr="00FB6F1C">
        <w:rPr>
          <w:rFonts w:ascii="Arial" w:hAnsi="Arial" w:cs="Arial"/>
        </w:rPr>
        <w:t>Thema durchgeführt.</w:t>
      </w:r>
    </w:p>
    <w:p w14:paraId="31E53D0C" w14:textId="77777777" w:rsidR="00C53FAD" w:rsidRDefault="00C53FAD" w:rsidP="00C53FAD">
      <w:pPr>
        <w:pStyle w:val="Listenabsatz"/>
        <w:numPr>
          <w:ilvl w:val="0"/>
          <w:numId w:val="3"/>
        </w:numPr>
        <w:spacing w:after="0" w:line="240" w:lineRule="auto"/>
        <w:rPr>
          <w:rFonts w:ascii="Arial" w:hAnsi="Arial" w:cs="Arial"/>
        </w:rPr>
      </w:pPr>
      <w:r>
        <w:rPr>
          <w:rFonts w:ascii="Arial" w:hAnsi="Arial" w:cs="Arial"/>
        </w:rPr>
        <w:t>Angebote i</w:t>
      </w:r>
      <w:r w:rsidRPr="00FB6F1C">
        <w:rPr>
          <w:rFonts w:ascii="Arial" w:hAnsi="Arial" w:cs="Arial"/>
        </w:rPr>
        <w:t>m Differenzierungsbereich: NAWI, Informatik bzw. Erdkunde / Umwelt.</w:t>
      </w:r>
    </w:p>
    <w:p w14:paraId="4263B3A0" w14:textId="77777777" w:rsidR="00C53FAD" w:rsidRPr="00FB6F1C" w:rsidRDefault="00C53FAD" w:rsidP="00C53FAD">
      <w:pPr>
        <w:pStyle w:val="Listenabsatz"/>
        <w:numPr>
          <w:ilvl w:val="0"/>
          <w:numId w:val="3"/>
        </w:numPr>
        <w:spacing w:after="0" w:line="240" w:lineRule="auto"/>
        <w:rPr>
          <w:rFonts w:ascii="Arial" w:hAnsi="Arial" w:cs="Arial"/>
        </w:rPr>
      </w:pPr>
      <w:r>
        <w:rPr>
          <w:rFonts w:ascii="Arial" w:hAnsi="Arial" w:cs="Arial"/>
        </w:rPr>
        <w:t>Sprachzertifikate (LCCI, CAE, DELF)</w:t>
      </w:r>
    </w:p>
    <w:p w14:paraId="05EED8CC" w14:textId="77777777" w:rsidR="00C53FAD" w:rsidRDefault="00C53FAD" w:rsidP="00C53FAD">
      <w:pPr>
        <w:spacing w:after="0" w:line="240" w:lineRule="auto"/>
        <w:ind w:left="360"/>
        <w:rPr>
          <w:rFonts w:ascii="Arial" w:hAnsi="Arial" w:cs="Arial"/>
        </w:rPr>
      </w:pPr>
    </w:p>
    <w:p w14:paraId="36FFAB27" w14:textId="77777777" w:rsidR="00C53FAD" w:rsidRPr="00FB6F1C" w:rsidRDefault="00C53FAD" w:rsidP="00C53FAD">
      <w:pPr>
        <w:spacing w:after="0" w:line="240" w:lineRule="auto"/>
        <w:ind w:left="360"/>
        <w:rPr>
          <w:rFonts w:ascii="Arial" w:hAnsi="Arial" w:cs="Arial"/>
        </w:rPr>
      </w:pPr>
    </w:p>
    <w:p w14:paraId="0955D4FB" w14:textId="77777777" w:rsidR="00C53FAD" w:rsidRPr="00FB6F1C" w:rsidRDefault="00C53FAD" w:rsidP="00C53F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bCs/>
        </w:rPr>
      </w:pPr>
      <w:r w:rsidRPr="00FB6F1C">
        <w:rPr>
          <w:rFonts w:ascii="Arial" w:hAnsi="Arial" w:cs="Arial"/>
          <w:b/>
          <w:bCs/>
        </w:rPr>
        <w:t xml:space="preserve">Die Schule nimmt jedes Jahr mindestens an einem MINT-Wettbewerb teil. </w:t>
      </w:r>
    </w:p>
    <w:p w14:paraId="3CD8648B" w14:textId="77777777" w:rsidR="00C53FAD" w:rsidRDefault="00C53FAD" w:rsidP="00C53FAD">
      <w:pPr>
        <w:pStyle w:val="Listenabsatz"/>
        <w:spacing w:after="0" w:line="240" w:lineRule="auto"/>
        <w:rPr>
          <w:rFonts w:ascii="Arial" w:hAnsi="Arial" w:cs="Arial"/>
          <w:b/>
        </w:rPr>
      </w:pPr>
    </w:p>
    <w:p w14:paraId="54960DA6" w14:textId="77777777" w:rsidR="00C53FAD" w:rsidRPr="00D049B3" w:rsidRDefault="00C53FAD" w:rsidP="00C53FAD">
      <w:pPr>
        <w:pStyle w:val="Listenabsatz"/>
        <w:numPr>
          <w:ilvl w:val="0"/>
          <w:numId w:val="11"/>
        </w:numPr>
        <w:spacing w:after="0" w:line="240" w:lineRule="auto"/>
        <w:rPr>
          <w:rFonts w:ascii="Arial" w:hAnsi="Arial" w:cs="Arial"/>
        </w:rPr>
      </w:pPr>
      <w:r>
        <w:rPr>
          <w:rFonts w:ascii="Arial" w:hAnsi="Arial" w:cs="Arial"/>
        </w:rPr>
        <w:t>Eine regelmäßige Teilnahme an Wettbewerben erfolgt unterrichtsbegleitend oder in thematisch wechselnden AGs.</w:t>
      </w:r>
    </w:p>
    <w:p w14:paraId="1B967B63" w14:textId="77777777" w:rsidR="00C53FAD" w:rsidRPr="00D049B3" w:rsidRDefault="00C53FAD" w:rsidP="00C53FAD">
      <w:pPr>
        <w:pStyle w:val="Listenabsatz"/>
        <w:numPr>
          <w:ilvl w:val="0"/>
          <w:numId w:val="12"/>
        </w:numPr>
        <w:spacing w:after="0" w:line="240" w:lineRule="auto"/>
        <w:rPr>
          <w:rFonts w:ascii="Arial" w:hAnsi="Arial" w:cs="Arial"/>
        </w:rPr>
      </w:pPr>
      <w:proofErr w:type="spellStart"/>
      <w:r w:rsidRPr="00D049B3">
        <w:rPr>
          <w:rFonts w:ascii="Arial" w:hAnsi="Arial" w:cs="Arial"/>
        </w:rPr>
        <w:t>freestyle-physics</w:t>
      </w:r>
      <w:proofErr w:type="spellEnd"/>
      <w:r w:rsidRPr="00D049B3">
        <w:rPr>
          <w:rFonts w:ascii="Arial" w:hAnsi="Arial" w:cs="Arial"/>
        </w:rPr>
        <w:t xml:space="preserve"> </w:t>
      </w:r>
      <w:r>
        <w:rPr>
          <w:rFonts w:ascii="Arial" w:hAnsi="Arial" w:cs="Arial"/>
        </w:rPr>
        <w:t xml:space="preserve">– AG, für die Klassen 5-8 - </w:t>
      </w:r>
      <w:r w:rsidRPr="00D049B3">
        <w:rPr>
          <w:rFonts w:ascii="Arial" w:hAnsi="Arial" w:cs="Arial"/>
        </w:rPr>
        <w:t>25 Schülerinnen und Schüler</w:t>
      </w:r>
      <w:r>
        <w:rPr>
          <w:rFonts w:ascii="Arial" w:hAnsi="Arial" w:cs="Arial"/>
        </w:rPr>
        <w:t>, betreut durch</w:t>
      </w:r>
      <w:r w:rsidRPr="00D049B3">
        <w:rPr>
          <w:rFonts w:ascii="Arial" w:hAnsi="Arial" w:cs="Arial"/>
        </w:rPr>
        <w:t xml:space="preserve"> zwei Lehrerinnen.</w:t>
      </w:r>
    </w:p>
    <w:p w14:paraId="770855E2" w14:textId="77777777" w:rsidR="00C53FAD" w:rsidRDefault="00C53FAD" w:rsidP="00C53FAD">
      <w:pPr>
        <w:pStyle w:val="Listenabsatz"/>
        <w:numPr>
          <w:ilvl w:val="0"/>
          <w:numId w:val="11"/>
        </w:numPr>
        <w:spacing w:after="0" w:line="240" w:lineRule="auto"/>
        <w:rPr>
          <w:rFonts w:ascii="Arial" w:hAnsi="Arial" w:cs="Arial"/>
        </w:rPr>
      </w:pPr>
      <w:r>
        <w:rPr>
          <w:rFonts w:ascii="Arial" w:hAnsi="Arial" w:cs="Arial"/>
        </w:rPr>
        <w:t>DECHEMAX – AG,  für die Klassen 7-8. - 20 Schülerinnen und Schüler, betreut durch eine Kollegin.</w:t>
      </w:r>
    </w:p>
    <w:p w14:paraId="15D3C5E7" w14:textId="77777777" w:rsidR="00C53FAD" w:rsidRDefault="00C53FAD" w:rsidP="00C53FAD">
      <w:pPr>
        <w:spacing w:after="0" w:line="240" w:lineRule="auto"/>
        <w:jc w:val="center"/>
      </w:pPr>
    </w:p>
    <w:p w14:paraId="785BD9B3" w14:textId="77777777" w:rsidR="00C53FAD" w:rsidRDefault="00C53FAD" w:rsidP="00C53F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color w:val="000000"/>
          <w:sz w:val="20"/>
          <w:szCs w:val="20"/>
        </w:rPr>
      </w:pPr>
      <w:r>
        <w:rPr>
          <w:rFonts w:ascii="Arial" w:hAnsi="Arial" w:cs="Arial"/>
          <w:b/>
          <w:color w:val="000000"/>
          <w:sz w:val="20"/>
          <w:szCs w:val="20"/>
        </w:rPr>
        <w:lastRenderedPageBreak/>
        <w:t>Die Schule bezieht die Eltern in MINT-Projekte und Informationsveranstaltungen zur Fächer- und Berufswahl mit ein.</w:t>
      </w:r>
    </w:p>
    <w:p w14:paraId="76BB9D5D" w14:textId="77777777" w:rsidR="00C53FAD" w:rsidRDefault="00C53FAD" w:rsidP="00C53FAD">
      <w:pPr>
        <w:spacing w:after="0" w:line="240" w:lineRule="auto"/>
        <w:rPr>
          <w:rFonts w:ascii="Arial" w:hAnsi="Arial" w:cs="Arial"/>
          <w:bCs/>
          <w:sz w:val="20"/>
          <w:szCs w:val="20"/>
        </w:rPr>
      </w:pPr>
    </w:p>
    <w:p w14:paraId="1690E403" w14:textId="77777777" w:rsidR="00C53FAD" w:rsidRPr="00BD192C" w:rsidRDefault="00C53FAD" w:rsidP="00C53FAD">
      <w:pPr>
        <w:pStyle w:val="Listenabsatz"/>
        <w:numPr>
          <w:ilvl w:val="0"/>
          <w:numId w:val="6"/>
        </w:numPr>
        <w:spacing w:after="0" w:line="240" w:lineRule="auto"/>
        <w:rPr>
          <w:rFonts w:ascii="Arial" w:hAnsi="Arial" w:cs="Arial"/>
          <w:bCs/>
          <w:sz w:val="20"/>
          <w:szCs w:val="20"/>
        </w:rPr>
      </w:pPr>
      <w:r>
        <w:rPr>
          <w:rFonts w:ascii="Arial" w:hAnsi="Arial" w:cs="Arial"/>
          <w:bCs/>
        </w:rPr>
        <w:t xml:space="preserve">Die Elternschaft des Mariengymnasiums arbeitet sehr engagiert in der Berufsberatung mit. Es finden regelmäßige Elternvorträge, auch und ganz bewusst zu MINT-Berufen, und </w:t>
      </w:r>
      <w:proofErr w:type="spellStart"/>
      <w:r>
        <w:rPr>
          <w:rFonts w:ascii="Arial" w:hAnsi="Arial" w:cs="Arial"/>
          <w:bCs/>
        </w:rPr>
        <w:t>Berufemärkte</w:t>
      </w:r>
      <w:proofErr w:type="spellEnd"/>
      <w:r>
        <w:rPr>
          <w:rFonts w:ascii="Arial" w:hAnsi="Arial" w:cs="Arial"/>
          <w:bCs/>
        </w:rPr>
        <w:t xml:space="preserve"> statt.</w:t>
      </w:r>
    </w:p>
    <w:p w14:paraId="4F87F7DE" w14:textId="77777777" w:rsidR="00C53FAD" w:rsidRPr="00BD192C" w:rsidRDefault="00C53FAD" w:rsidP="00C53FAD">
      <w:pPr>
        <w:pStyle w:val="Listenabsatz"/>
        <w:numPr>
          <w:ilvl w:val="0"/>
          <w:numId w:val="6"/>
        </w:numPr>
        <w:spacing w:after="0" w:line="240" w:lineRule="auto"/>
        <w:rPr>
          <w:rFonts w:ascii="Arial" w:hAnsi="Arial" w:cs="Arial"/>
          <w:bCs/>
          <w:sz w:val="20"/>
          <w:szCs w:val="20"/>
        </w:rPr>
      </w:pPr>
      <w:r w:rsidRPr="00BD192C">
        <w:rPr>
          <w:rFonts w:ascii="Arial" w:hAnsi="Arial" w:cs="Arial"/>
          <w:bCs/>
        </w:rPr>
        <w:t>Frau Professorin Dr.-Ing. Dipl.-Math. Katja Rösler gehört zu den engagierten Eltern, die uns auch weitere Kontakte eröffnen kann.</w:t>
      </w:r>
    </w:p>
    <w:p w14:paraId="2E3CE301" w14:textId="77777777" w:rsidR="00C53FAD" w:rsidRPr="00E74A88" w:rsidRDefault="00C53FAD" w:rsidP="00C53FAD">
      <w:pPr>
        <w:pStyle w:val="Listenabsatz"/>
        <w:numPr>
          <w:ilvl w:val="0"/>
          <w:numId w:val="6"/>
        </w:numPr>
        <w:spacing w:after="0" w:line="240" w:lineRule="auto"/>
        <w:rPr>
          <w:rFonts w:ascii="Arial" w:hAnsi="Arial" w:cs="Arial"/>
          <w:bCs/>
          <w:sz w:val="20"/>
          <w:szCs w:val="20"/>
        </w:rPr>
      </w:pPr>
      <w:r>
        <w:rPr>
          <w:rFonts w:ascii="Arial" w:hAnsi="Arial" w:cs="Arial"/>
          <w:bCs/>
        </w:rPr>
        <w:t>Unsere Schule hat durch Frau Schulze-</w:t>
      </w:r>
      <w:proofErr w:type="spellStart"/>
      <w:r>
        <w:rPr>
          <w:rFonts w:ascii="Arial" w:hAnsi="Arial" w:cs="Arial"/>
          <w:bCs/>
        </w:rPr>
        <w:t>Hillert</w:t>
      </w:r>
      <w:proofErr w:type="spellEnd"/>
      <w:r>
        <w:rPr>
          <w:rFonts w:ascii="Arial" w:hAnsi="Arial" w:cs="Arial"/>
          <w:bCs/>
        </w:rPr>
        <w:t>, von der Agentur für Arbeit, eine kompetente Ansprechpartnerin, die regelmäßige Berufsberatungen durchführt. Frau Schulze-</w:t>
      </w:r>
      <w:proofErr w:type="spellStart"/>
      <w:r>
        <w:rPr>
          <w:rFonts w:ascii="Arial" w:hAnsi="Arial" w:cs="Arial"/>
          <w:bCs/>
        </w:rPr>
        <w:t>Hillert</w:t>
      </w:r>
      <w:proofErr w:type="spellEnd"/>
      <w:r>
        <w:rPr>
          <w:rFonts w:ascii="Arial" w:hAnsi="Arial" w:cs="Arial"/>
          <w:bCs/>
        </w:rPr>
        <w:t xml:space="preserve"> hält auch Informationsabende für Eltern ab, damit diese ihre Kinder frühzeitig bei der Berufsorientierung unterstützen können.</w:t>
      </w:r>
    </w:p>
    <w:p w14:paraId="70DD71A8" w14:textId="77777777" w:rsidR="00C53FAD" w:rsidRPr="00C53FAD" w:rsidRDefault="00C53FAD" w:rsidP="00C53FAD">
      <w:pPr>
        <w:pStyle w:val="Listenabsatz"/>
        <w:numPr>
          <w:ilvl w:val="0"/>
          <w:numId w:val="6"/>
        </w:numPr>
        <w:spacing w:after="0" w:line="240" w:lineRule="auto"/>
        <w:rPr>
          <w:rFonts w:ascii="Arial" w:hAnsi="Arial" w:cs="Arial"/>
          <w:bCs/>
          <w:sz w:val="20"/>
          <w:szCs w:val="20"/>
        </w:rPr>
      </w:pPr>
      <w:r>
        <w:rPr>
          <w:rFonts w:ascii="Arial" w:hAnsi="Arial" w:cs="Arial"/>
          <w:bCs/>
        </w:rPr>
        <w:t>Informiert werden unsere Schülerinnen und Schüler und deren Eltern über Rundbriefe (E-Mails) und unseren Newsletter.</w:t>
      </w:r>
    </w:p>
    <w:p w14:paraId="7A5E2121" w14:textId="77777777" w:rsidR="00C53FAD" w:rsidRPr="00E74A88" w:rsidRDefault="00C53FAD" w:rsidP="00C53FAD">
      <w:pPr>
        <w:pStyle w:val="Listenabsatz"/>
        <w:spacing w:after="0" w:line="240" w:lineRule="auto"/>
        <w:rPr>
          <w:rFonts w:ascii="Arial" w:hAnsi="Arial" w:cs="Arial"/>
          <w:bCs/>
          <w:sz w:val="20"/>
          <w:szCs w:val="20"/>
        </w:rPr>
      </w:pPr>
    </w:p>
    <w:p w14:paraId="0829ECCC" w14:textId="77777777" w:rsidR="00C53FAD" w:rsidRDefault="00C53FAD" w:rsidP="00C53FAD">
      <w:pPr>
        <w:pStyle w:val="Listenabsatz"/>
        <w:spacing w:after="0" w:line="240" w:lineRule="auto"/>
        <w:rPr>
          <w:rFonts w:ascii="Arial" w:hAnsi="Arial" w:cs="Arial"/>
        </w:rPr>
      </w:pPr>
    </w:p>
    <w:p w14:paraId="4B6E00B0" w14:textId="77777777" w:rsidR="00C53FAD" w:rsidRPr="00347C57" w:rsidRDefault="00C53FAD" w:rsidP="00C53F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bCs/>
          <w:color w:val="000000"/>
        </w:rPr>
      </w:pPr>
      <w:r w:rsidRPr="00347C57">
        <w:rPr>
          <w:rFonts w:ascii="Arial" w:hAnsi="Arial" w:cs="Arial"/>
          <w:b/>
          <w:bCs/>
          <w:color w:val="000000"/>
        </w:rPr>
        <w:t>Die Schule bietet für alle Schüler eine vertiefte und praxisnahe Berufswahlorientierung unter besonderer Berücksichtigung von MINT-Berufen an.</w:t>
      </w:r>
    </w:p>
    <w:p w14:paraId="561D2AB7" w14:textId="77777777" w:rsidR="00C53FAD" w:rsidRPr="00347C57" w:rsidRDefault="00C53FAD" w:rsidP="00C53FAD">
      <w:pPr>
        <w:spacing w:after="0" w:line="240" w:lineRule="auto"/>
        <w:rPr>
          <w:rFonts w:ascii="Arial" w:hAnsi="Arial" w:cs="Arial"/>
          <w:bCs/>
        </w:rPr>
      </w:pPr>
    </w:p>
    <w:p w14:paraId="37FC92F6" w14:textId="77777777" w:rsidR="00C53FAD" w:rsidRPr="00347C57" w:rsidRDefault="00C53FAD" w:rsidP="00C53FAD">
      <w:pPr>
        <w:pStyle w:val="Listenabsatz"/>
        <w:numPr>
          <w:ilvl w:val="0"/>
          <w:numId w:val="7"/>
        </w:numPr>
        <w:spacing w:after="0" w:line="240" w:lineRule="auto"/>
        <w:rPr>
          <w:rFonts w:ascii="Arial" w:hAnsi="Arial" w:cs="Arial"/>
          <w:bCs/>
        </w:rPr>
      </w:pPr>
      <w:r w:rsidRPr="00347C57">
        <w:rPr>
          <w:rFonts w:ascii="Arial" w:hAnsi="Arial" w:cs="Arial"/>
          <w:bCs/>
        </w:rPr>
        <w:t>Eltern und Berufsberater informieren regelmäßig unsere Schülerschaft und deren Eltern über die vielfältigen Möglichkeiten der Berufsfelder im MINT-Bereich.</w:t>
      </w:r>
    </w:p>
    <w:p w14:paraId="6F9EB118" w14:textId="77777777" w:rsidR="00C53FAD" w:rsidRPr="00347C57" w:rsidRDefault="00C53FAD" w:rsidP="00C53FAD">
      <w:pPr>
        <w:pStyle w:val="Listenabsatz"/>
        <w:numPr>
          <w:ilvl w:val="0"/>
          <w:numId w:val="7"/>
        </w:numPr>
        <w:spacing w:after="0" w:line="240" w:lineRule="auto"/>
        <w:rPr>
          <w:rFonts w:ascii="Arial" w:hAnsi="Arial" w:cs="Arial"/>
          <w:bCs/>
        </w:rPr>
      </w:pPr>
      <w:r w:rsidRPr="00347C57">
        <w:rPr>
          <w:rFonts w:ascii="Arial" w:hAnsi="Arial" w:cs="Arial"/>
          <w:bCs/>
        </w:rPr>
        <w:t>Durch die ab der Klasse 8 stattfindenden Potenzialanalysen ist es bereits frühzeitig möglich</w:t>
      </w:r>
      <w:r>
        <w:rPr>
          <w:rFonts w:ascii="Arial" w:hAnsi="Arial" w:cs="Arial"/>
          <w:bCs/>
        </w:rPr>
        <w:t>,</w:t>
      </w:r>
      <w:r w:rsidRPr="00347C57">
        <w:rPr>
          <w:rFonts w:ascii="Arial" w:hAnsi="Arial" w:cs="Arial"/>
          <w:bCs/>
        </w:rPr>
        <w:t xml:space="preserve"> naturwissenschaftliche Neigungen zu erkennen und entsprechende Betriebspraktika bzw. Berufspraktika anzubahnen. Betriebspraktika finden in der Mittelstufe, Berufspraktika (2 Wochen) in der Oberstufe statt.</w:t>
      </w:r>
    </w:p>
    <w:p w14:paraId="35FCDBBB" w14:textId="77777777" w:rsidR="00C53FAD" w:rsidRPr="00347C57" w:rsidRDefault="00C53FAD" w:rsidP="00C53FAD">
      <w:pPr>
        <w:pStyle w:val="Listenabsatz"/>
        <w:numPr>
          <w:ilvl w:val="0"/>
          <w:numId w:val="7"/>
        </w:numPr>
        <w:spacing w:after="0" w:line="240" w:lineRule="auto"/>
        <w:rPr>
          <w:rFonts w:ascii="Arial" w:hAnsi="Arial" w:cs="Arial"/>
          <w:bCs/>
        </w:rPr>
      </w:pPr>
      <w:r w:rsidRPr="00347C57">
        <w:rPr>
          <w:rFonts w:ascii="Arial" w:hAnsi="Arial" w:cs="Arial"/>
          <w:bCs/>
        </w:rPr>
        <w:t xml:space="preserve">Unsere Schülerinnen und Schüler nutzen die Angebote der angrenzenden Universitäten zur Teilnahme an Schüler-Unis, Sommer- und Herbstakademien. </w:t>
      </w:r>
    </w:p>
    <w:p w14:paraId="40867212" w14:textId="77777777" w:rsidR="00C53FAD" w:rsidRDefault="00C53FAD" w:rsidP="00C53FAD">
      <w:pPr>
        <w:pStyle w:val="Listenabsatz"/>
        <w:numPr>
          <w:ilvl w:val="0"/>
          <w:numId w:val="7"/>
        </w:numPr>
        <w:spacing w:after="0" w:line="240" w:lineRule="auto"/>
        <w:rPr>
          <w:rFonts w:ascii="Arial" w:hAnsi="Arial" w:cs="Arial"/>
          <w:bCs/>
        </w:rPr>
      </w:pPr>
      <w:r w:rsidRPr="00347C57">
        <w:rPr>
          <w:rFonts w:ascii="Arial" w:hAnsi="Arial" w:cs="Arial"/>
          <w:bCs/>
        </w:rPr>
        <w:t>Für Informationsveranstaltungen der Universitäten werden interessierte Schülerinnen und Schüler vom Unterricht freigestellt.</w:t>
      </w:r>
    </w:p>
    <w:p w14:paraId="00D2EDEA" w14:textId="77777777" w:rsidR="00C53FAD" w:rsidRDefault="00C53FAD" w:rsidP="00C53FAD">
      <w:pPr>
        <w:pStyle w:val="Listenabsatz"/>
        <w:numPr>
          <w:ilvl w:val="0"/>
          <w:numId w:val="7"/>
        </w:numPr>
        <w:spacing w:after="0" w:line="240" w:lineRule="auto"/>
        <w:rPr>
          <w:rFonts w:ascii="Arial" w:hAnsi="Arial" w:cs="Arial"/>
          <w:bCs/>
        </w:rPr>
      </w:pPr>
      <w:r>
        <w:rPr>
          <w:rFonts w:ascii="Arial" w:hAnsi="Arial" w:cs="Arial"/>
          <w:bCs/>
        </w:rPr>
        <w:t>Jährlich werden Schülerinnen und Schüler für die Juniorakademie NRW und für die Sommerakademie des Bistums Essen vorgeschlagen.</w:t>
      </w:r>
    </w:p>
    <w:p w14:paraId="36FDE786" w14:textId="77777777" w:rsidR="00C53FAD" w:rsidRPr="00347C57" w:rsidRDefault="00C53FAD" w:rsidP="00C53FAD">
      <w:pPr>
        <w:pStyle w:val="Listenabsatz"/>
        <w:numPr>
          <w:ilvl w:val="0"/>
          <w:numId w:val="7"/>
        </w:numPr>
        <w:spacing w:after="0" w:line="240" w:lineRule="auto"/>
        <w:rPr>
          <w:rFonts w:ascii="Arial" w:hAnsi="Arial" w:cs="Arial"/>
          <w:bCs/>
        </w:rPr>
      </w:pPr>
      <w:r>
        <w:rPr>
          <w:rFonts w:ascii="Arial" w:hAnsi="Arial" w:cs="Arial"/>
          <w:bCs/>
        </w:rPr>
        <w:t>Für die angehenden Abiturientinnen findet ein fächerübergreifendes Seminar zur Selbstpräsentation statt, welches nicht nur auf die anstehende Prüfungssituation vorbereiten soll.</w:t>
      </w:r>
    </w:p>
    <w:p w14:paraId="45A7DE64" w14:textId="77777777" w:rsidR="00C53FAD" w:rsidRDefault="00C53FAD" w:rsidP="00C53FAD">
      <w:pPr>
        <w:spacing w:after="0" w:line="240" w:lineRule="auto"/>
        <w:rPr>
          <w:rFonts w:ascii="Arial" w:hAnsi="Arial" w:cs="Arial"/>
          <w:b/>
          <w:bCs/>
          <w:color w:val="000000"/>
          <w:sz w:val="20"/>
          <w:szCs w:val="20"/>
        </w:rPr>
      </w:pPr>
    </w:p>
    <w:p w14:paraId="540B780C" w14:textId="77777777" w:rsidR="00C53FAD" w:rsidRDefault="00C53FAD" w:rsidP="00C53FAD">
      <w:pPr>
        <w:spacing w:after="0" w:line="240" w:lineRule="auto"/>
        <w:rPr>
          <w:rFonts w:ascii="Arial" w:hAnsi="Arial" w:cs="Arial"/>
          <w:b/>
          <w:bCs/>
          <w:color w:val="000000"/>
          <w:sz w:val="20"/>
          <w:szCs w:val="20"/>
        </w:rPr>
      </w:pPr>
    </w:p>
    <w:p w14:paraId="57093668" w14:textId="77777777" w:rsidR="00C53FAD" w:rsidRPr="00347C57" w:rsidRDefault="00C53FAD" w:rsidP="00C53F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Arial" w:hAnsi="Arial" w:cs="Arial"/>
          <w:b/>
        </w:rPr>
      </w:pPr>
      <w:r w:rsidRPr="00347C57">
        <w:rPr>
          <w:rFonts w:ascii="Arial" w:hAnsi="Arial" w:cs="Arial"/>
          <w:b/>
        </w:rPr>
        <w:t xml:space="preserve">Die Schule pflegt den Kontakt zu einem Wirtschaftspartner mit MINT-Schwerpunkt. </w:t>
      </w:r>
    </w:p>
    <w:p w14:paraId="177909A7" w14:textId="77777777" w:rsidR="00C53FAD" w:rsidRDefault="00C53FAD" w:rsidP="00C53FAD">
      <w:pPr>
        <w:spacing w:after="0" w:line="240" w:lineRule="auto"/>
        <w:rPr>
          <w:rFonts w:ascii="Arial" w:hAnsi="Arial" w:cs="Arial"/>
          <w:bCs/>
        </w:rPr>
      </w:pPr>
    </w:p>
    <w:p w14:paraId="1974054A" w14:textId="77777777" w:rsidR="00C53FAD" w:rsidRPr="00FB0E60" w:rsidRDefault="00C53FAD" w:rsidP="00C53FAD">
      <w:pPr>
        <w:pStyle w:val="Listenabsatz"/>
        <w:numPr>
          <w:ilvl w:val="0"/>
          <w:numId w:val="9"/>
        </w:numPr>
        <w:spacing w:after="0" w:line="240" w:lineRule="auto"/>
        <w:rPr>
          <w:rFonts w:ascii="Arial" w:hAnsi="Arial" w:cs="Arial"/>
          <w:u w:val="single"/>
        </w:rPr>
      </w:pPr>
      <w:r>
        <w:rPr>
          <w:rFonts w:ascii="Arial" w:hAnsi="Arial" w:cs="Arial"/>
        </w:rPr>
        <w:t>Bei den Vorbereitungen zu unseren Botschafter-Projekten werden unsere Schülerinnen und Schüler und die Projektleiterinnen durch MINT-Experten unterstützt.</w:t>
      </w:r>
    </w:p>
    <w:p w14:paraId="12FBB583" w14:textId="77777777" w:rsidR="00C53FAD" w:rsidRPr="00FD5868" w:rsidRDefault="00C53FAD" w:rsidP="00C53FAD">
      <w:pPr>
        <w:pStyle w:val="Listenabsatz"/>
        <w:numPr>
          <w:ilvl w:val="0"/>
          <w:numId w:val="9"/>
        </w:numPr>
        <w:spacing w:after="0" w:line="240" w:lineRule="auto"/>
        <w:rPr>
          <w:rFonts w:ascii="Arial" w:hAnsi="Arial" w:cs="Arial"/>
          <w:u w:val="single"/>
        </w:rPr>
      </w:pPr>
      <w:r>
        <w:rPr>
          <w:rFonts w:ascii="Arial" w:hAnsi="Arial" w:cs="Arial"/>
        </w:rPr>
        <w:t>Teilnahme an der Ausbildungsoffensive.</w:t>
      </w:r>
    </w:p>
    <w:p w14:paraId="5D6F1CF5" w14:textId="77777777" w:rsidR="00C53FAD" w:rsidRPr="00C53FAD" w:rsidRDefault="00C53FAD" w:rsidP="00C53FAD">
      <w:pPr>
        <w:pStyle w:val="Listenabsatz"/>
        <w:numPr>
          <w:ilvl w:val="0"/>
          <w:numId w:val="9"/>
        </w:numPr>
        <w:spacing w:after="0" w:line="240" w:lineRule="auto"/>
        <w:rPr>
          <w:rFonts w:ascii="Arial" w:hAnsi="Arial" w:cs="Arial"/>
          <w:u w:val="single"/>
        </w:rPr>
      </w:pPr>
      <w:r>
        <w:rPr>
          <w:rFonts w:ascii="Arial" w:hAnsi="Arial" w:cs="Arial"/>
        </w:rPr>
        <w:t>Kontakte zu möglichen Wirtschaftspartnern befinden sich im Stadium der Anbahnung.</w:t>
      </w:r>
    </w:p>
    <w:p w14:paraId="0AB6CFF4" w14:textId="77777777" w:rsidR="00C53FAD" w:rsidRPr="007425A1" w:rsidRDefault="00C53FAD" w:rsidP="00C53FAD">
      <w:pPr>
        <w:pStyle w:val="Listenabsatz"/>
        <w:spacing w:after="0" w:line="240" w:lineRule="auto"/>
        <w:rPr>
          <w:rFonts w:ascii="Arial" w:hAnsi="Arial" w:cs="Arial"/>
          <w:u w:val="single"/>
        </w:rPr>
      </w:pPr>
    </w:p>
    <w:p w14:paraId="22547B2A" w14:textId="77777777" w:rsidR="00C53FAD" w:rsidRDefault="00C53FAD" w:rsidP="00C53FAD">
      <w:pPr>
        <w:pStyle w:val="Listenabsatz"/>
        <w:spacing w:after="0" w:line="240" w:lineRule="auto"/>
        <w:rPr>
          <w:rFonts w:ascii="Arial" w:hAnsi="Arial" w:cs="Arial"/>
          <w:u w:val="single"/>
        </w:rPr>
      </w:pPr>
    </w:p>
    <w:p w14:paraId="1E05C497" w14:textId="77777777" w:rsidR="00C53FAD" w:rsidRDefault="00C53FAD" w:rsidP="00C53FAD">
      <w:pPr>
        <w:pStyle w:val="Listenabsatz"/>
        <w:spacing w:after="0" w:line="240" w:lineRule="auto"/>
        <w:rPr>
          <w:rFonts w:ascii="Arial" w:hAnsi="Arial" w:cs="Arial"/>
          <w:u w:val="single"/>
        </w:rPr>
      </w:pPr>
    </w:p>
    <w:p w14:paraId="5E538F86" w14:textId="77777777" w:rsidR="00C53FAD" w:rsidRDefault="00C53FAD" w:rsidP="00C53FAD">
      <w:pPr>
        <w:pStyle w:val="Listenabsatz"/>
        <w:spacing w:after="0" w:line="240" w:lineRule="auto"/>
        <w:rPr>
          <w:rFonts w:ascii="Arial" w:hAnsi="Arial" w:cs="Arial"/>
          <w:u w:val="single"/>
        </w:rPr>
      </w:pPr>
    </w:p>
    <w:p w14:paraId="46B5EA23" w14:textId="77777777" w:rsidR="00C53FAD" w:rsidRPr="007D5995" w:rsidRDefault="00C53FAD" w:rsidP="00C53FAD">
      <w:pPr>
        <w:pStyle w:val="Listenabsatz"/>
        <w:spacing w:after="0" w:line="240" w:lineRule="auto"/>
        <w:rPr>
          <w:rFonts w:ascii="Arial" w:hAnsi="Arial" w:cs="Arial"/>
          <w:u w:val="single"/>
        </w:rPr>
      </w:pPr>
    </w:p>
    <w:p w14:paraId="4BE40E1E" w14:textId="77777777" w:rsidR="00C53FAD" w:rsidRPr="008C542B" w:rsidRDefault="00C53FAD" w:rsidP="00C53FA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sz w:val="20"/>
          <w:szCs w:val="20"/>
        </w:rPr>
      </w:pPr>
      <w:r w:rsidRPr="008C542B">
        <w:rPr>
          <w:rFonts w:ascii="Arial" w:hAnsi="Arial" w:cs="Arial"/>
          <w:b/>
          <w:sz w:val="20"/>
          <w:szCs w:val="20"/>
        </w:rPr>
        <w:lastRenderedPageBreak/>
        <w:t xml:space="preserve">Die Schule ist in der Lage, anschaulichen und aktivierenden MINT-Unterricht zu gestalten </w:t>
      </w:r>
    </w:p>
    <w:p w14:paraId="06FE60BB" w14:textId="77777777" w:rsidR="00C53FAD" w:rsidRDefault="00C53FAD" w:rsidP="00C53FAD">
      <w:pPr>
        <w:pStyle w:val="Listenabsatz"/>
        <w:autoSpaceDE w:val="0"/>
        <w:autoSpaceDN w:val="0"/>
        <w:adjustRightInd w:val="0"/>
        <w:spacing w:after="0" w:line="240" w:lineRule="auto"/>
        <w:rPr>
          <w:rFonts w:ascii="Arial" w:hAnsi="Arial" w:cs="Arial"/>
        </w:rPr>
      </w:pPr>
    </w:p>
    <w:p w14:paraId="67D19284" w14:textId="77777777" w:rsidR="00C53FAD" w:rsidRDefault="00C53FAD" w:rsidP="00C53FAD">
      <w:pPr>
        <w:pStyle w:val="Listenabsatz"/>
        <w:numPr>
          <w:ilvl w:val="0"/>
          <w:numId w:val="9"/>
        </w:numPr>
        <w:autoSpaceDE w:val="0"/>
        <w:autoSpaceDN w:val="0"/>
        <w:adjustRightInd w:val="0"/>
        <w:spacing w:after="0" w:line="240" w:lineRule="auto"/>
        <w:rPr>
          <w:rFonts w:ascii="Arial" w:hAnsi="Arial" w:cs="Arial"/>
        </w:rPr>
      </w:pPr>
      <w:r w:rsidRPr="008C542B">
        <w:rPr>
          <w:rFonts w:ascii="Arial" w:hAnsi="Arial" w:cs="Arial"/>
        </w:rPr>
        <w:t>Durch den Neubau des Mariengymnasiums im Jahr 2007 verfügen wir über moderne naturwissenschaftliche Fachräume und umfangreiche Sammlungsräume. Analysekoffer verschiedener Themenbereiche (z.B. Wasser-, Bodenanalysen) ermöglichen auch das Experimentieren außerhalb des Schulgebäudes.</w:t>
      </w:r>
    </w:p>
    <w:p w14:paraId="6DEEAEB6" w14:textId="77777777" w:rsidR="00C53FAD" w:rsidRPr="008C542B" w:rsidRDefault="00C53FAD" w:rsidP="00C53FAD">
      <w:pPr>
        <w:pStyle w:val="Listenabsatz"/>
        <w:numPr>
          <w:ilvl w:val="0"/>
          <w:numId w:val="9"/>
        </w:numPr>
        <w:autoSpaceDE w:val="0"/>
        <w:autoSpaceDN w:val="0"/>
        <w:adjustRightInd w:val="0"/>
        <w:spacing w:after="0" w:line="240" w:lineRule="auto"/>
        <w:rPr>
          <w:rFonts w:ascii="Arial" w:hAnsi="Arial" w:cs="Arial"/>
        </w:rPr>
      </w:pPr>
      <w:r>
        <w:rPr>
          <w:rFonts w:ascii="Arial" w:hAnsi="Arial" w:cs="Arial"/>
        </w:rPr>
        <w:t xml:space="preserve">Neben den Fachräumen sind alle Klassenräume mit </w:t>
      </w:r>
      <w:proofErr w:type="spellStart"/>
      <w:r>
        <w:rPr>
          <w:rFonts w:ascii="Arial" w:hAnsi="Arial" w:cs="Arial"/>
        </w:rPr>
        <w:t>Beamern</w:t>
      </w:r>
      <w:proofErr w:type="spellEnd"/>
      <w:r>
        <w:rPr>
          <w:rFonts w:ascii="Arial" w:hAnsi="Arial" w:cs="Arial"/>
        </w:rPr>
        <w:t xml:space="preserve"> ausgestattet.</w:t>
      </w:r>
    </w:p>
    <w:p w14:paraId="78B1775F" w14:textId="77777777" w:rsidR="00C53FAD" w:rsidRPr="008C542B" w:rsidRDefault="00C53FAD" w:rsidP="00C53FAD">
      <w:pPr>
        <w:pStyle w:val="Listenabsatz"/>
        <w:numPr>
          <w:ilvl w:val="0"/>
          <w:numId w:val="9"/>
        </w:numPr>
        <w:spacing w:after="0" w:line="240" w:lineRule="auto"/>
        <w:rPr>
          <w:rFonts w:ascii="Arial" w:hAnsi="Arial" w:cs="Arial"/>
          <w:lang w:eastAsia="ar-SA"/>
        </w:rPr>
      </w:pPr>
      <w:r w:rsidRPr="008C542B">
        <w:rPr>
          <w:rFonts w:ascii="Arial" w:hAnsi="Arial" w:cs="Arial"/>
          <w:lang w:eastAsia="ar-SA"/>
        </w:rPr>
        <w:t>Das Mariengymnasium verfügt über ein Selbstlernzentrum, das für Rechercheaufträge ebenso genutzt werden kann wie zwei voll ausgestattete Informatikräume. Außerdem wurde die webbasier</w:t>
      </w:r>
      <w:r>
        <w:rPr>
          <w:rFonts w:ascii="Arial" w:hAnsi="Arial" w:cs="Arial"/>
          <w:lang w:eastAsia="ar-SA"/>
        </w:rPr>
        <w:t>te Lern- und Arbeitsplattform „</w:t>
      </w:r>
      <w:proofErr w:type="spellStart"/>
      <w:r>
        <w:rPr>
          <w:rFonts w:ascii="Arial" w:hAnsi="Arial" w:cs="Arial"/>
          <w:lang w:eastAsia="ar-SA"/>
        </w:rPr>
        <w:t>M</w:t>
      </w:r>
      <w:r w:rsidRPr="008C542B">
        <w:rPr>
          <w:rFonts w:ascii="Arial" w:hAnsi="Arial" w:cs="Arial"/>
          <w:lang w:eastAsia="ar-SA"/>
        </w:rPr>
        <w:t>oodle</w:t>
      </w:r>
      <w:proofErr w:type="spellEnd"/>
      <w:r w:rsidRPr="008C542B">
        <w:rPr>
          <w:rFonts w:ascii="Arial" w:hAnsi="Arial" w:cs="Arial"/>
          <w:lang w:eastAsia="ar-SA"/>
        </w:rPr>
        <w:t xml:space="preserve">“ eingerichtet. </w:t>
      </w:r>
    </w:p>
    <w:p w14:paraId="4B3D7012" w14:textId="77777777" w:rsidR="00C53FAD" w:rsidRPr="008C542B" w:rsidRDefault="00C53FAD" w:rsidP="00C53FAD">
      <w:pPr>
        <w:pStyle w:val="Listenabsatz"/>
        <w:numPr>
          <w:ilvl w:val="0"/>
          <w:numId w:val="9"/>
        </w:numPr>
        <w:spacing w:after="0" w:line="240" w:lineRule="auto"/>
        <w:rPr>
          <w:rFonts w:ascii="Arial" w:hAnsi="Arial" w:cs="Arial"/>
          <w:lang w:eastAsia="ar-SA"/>
        </w:rPr>
      </w:pPr>
      <w:r w:rsidRPr="008C542B">
        <w:rPr>
          <w:rFonts w:ascii="Arial" w:hAnsi="Arial" w:cs="Arial"/>
          <w:lang w:eastAsia="ar-SA"/>
        </w:rPr>
        <w:t>Unser Schulprofil als Gymnasium mit paralleler Monoedukation ermöglicht uns, Jungen wie Mädchen in ihrem individuellen Lernen zu stärken und zu fördern.</w:t>
      </w:r>
    </w:p>
    <w:p w14:paraId="0F01466C" w14:textId="77777777" w:rsidR="00C53FAD" w:rsidRDefault="00C53FAD" w:rsidP="00C53FAD">
      <w:pPr>
        <w:pStyle w:val="Listenabsatz"/>
        <w:numPr>
          <w:ilvl w:val="0"/>
          <w:numId w:val="9"/>
        </w:numPr>
        <w:spacing w:after="0" w:line="240" w:lineRule="auto"/>
        <w:rPr>
          <w:rFonts w:ascii="Arial" w:hAnsi="Arial" w:cs="Arial"/>
          <w:lang w:eastAsia="ar-SA"/>
        </w:rPr>
      </w:pPr>
      <w:r w:rsidRPr="008C542B">
        <w:rPr>
          <w:rFonts w:ascii="Arial" w:hAnsi="Arial" w:cs="Arial"/>
          <w:lang w:eastAsia="ar-SA"/>
        </w:rPr>
        <w:t xml:space="preserve">Durch die Betonung der MINT-Fächer und die Nutzung ihrer Synergieeffekte soll das Interesse an naturwissenschaftlichen Fragestellungen geweckt und unterstützt, wissenschaftspropädeutisches Arbeiten eingeübt und die Grundlage für das Lernen in Studium und Beruf in diesem Bereich vermittelt werden. Dabei werden fachliche, fächerübergreifende und bioethisch fundierte Kenntnisse, die Voraussetzung für einen eigenen Standpunkt und für verantwortliches Handeln (Schlüsselqualifikationen) gefordert und gefördert. </w:t>
      </w:r>
    </w:p>
    <w:p w14:paraId="3EF75595" w14:textId="77777777" w:rsidR="00C53FAD" w:rsidRDefault="00C53FAD" w:rsidP="00C53FAD">
      <w:pPr>
        <w:pStyle w:val="Listenabsatz"/>
        <w:numPr>
          <w:ilvl w:val="0"/>
          <w:numId w:val="9"/>
        </w:numPr>
        <w:spacing w:after="0" w:line="240" w:lineRule="auto"/>
        <w:rPr>
          <w:rFonts w:ascii="Arial" w:hAnsi="Arial" w:cs="Arial"/>
          <w:lang w:eastAsia="ar-SA"/>
        </w:rPr>
      </w:pPr>
      <w:r>
        <w:rPr>
          <w:rFonts w:ascii="Arial" w:hAnsi="Arial" w:cs="Arial"/>
          <w:lang w:eastAsia="ar-SA"/>
        </w:rPr>
        <w:t>Ab der 5. Klasse erhalten die Schülerinnen und Schüler eine Handreichung (s. Anlage) für den naturwissenschaftlichen Unterricht. Diese soll den Lerngruppen frühzeitig eine  fächerübergreifende Orientierung und Transparenz für die Anforderungen (z.B. Erstellen von Referaten, Heftführung, Experimentieren</w:t>
      </w:r>
      <w:proofErr w:type="gramStart"/>
      <w:r>
        <w:rPr>
          <w:rFonts w:ascii="Arial" w:hAnsi="Arial" w:cs="Arial"/>
          <w:lang w:eastAsia="ar-SA"/>
        </w:rPr>
        <w:t>,,,)</w:t>
      </w:r>
      <w:proofErr w:type="gramEnd"/>
      <w:r>
        <w:rPr>
          <w:rFonts w:ascii="Arial" w:hAnsi="Arial" w:cs="Arial"/>
          <w:lang w:eastAsia="ar-SA"/>
        </w:rPr>
        <w:t xml:space="preserve"> in den Fächern Biologie, Chemie und Physik geben.</w:t>
      </w:r>
    </w:p>
    <w:p w14:paraId="319AFF62" w14:textId="77777777" w:rsidR="00C53FAD" w:rsidRPr="008C542B" w:rsidRDefault="00C53FAD" w:rsidP="00C53FAD">
      <w:pPr>
        <w:pStyle w:val="Listenabsatz"/>
        <w:numPr>
          <w:ilvl w:val="0"/>
          <w:numId w:val="9"/>
        </w:numPr>
        <w:spacing w:after="0" w:line="240" w:lineRule="auto"/>
        <w:rPr>
          <w:rFonts w:ascii="Arial" w:hAnsi="Arial" w:cs="Arial"/>
          <w:lang w:eastAsia="ar-SA"/>
        </w:rPr>
      </w:pPr>
      <w:r>
        <w:rPr>
          <w:rFonts w:ascii="Arial" w:hAnsi="Arial" w:cs="Arial"/>
          <w:lang w:eastAsia="ar-SA"/>
        </w:rPr>
        <w:t xml:space="preserve">Unsere Gefahrenstoffbeauftragte ist Frau Julia </w:t>
      </w:r>
      <w:proofErr w:type="spellStart"/>
      <w:r>
        <w:rPr>
          <w:rFonts w:ascii="Arial" w:hAnsi="Arial" w:cs="Arial"/>
          <w:lang w:eastAsia="ar-SA"/>
        </w:rPr>
        <w:t>Beumers</w:t>
      </w:r>
      <w:proofErr w:type="spellEnd"/>
      <w:r>
        <w:rPr>
          <w:rFonts w:ascii="Arial" w:hAnsi="Arial" w:cs="Arial"/>
          <w:lang w:eastAsia="ar-SA"/>
        </w:rPr>
        <w:t>.</w:t>
      </w:r>
    </w:p>
    <w:p w14:paraId="22442CAB" w14:textId="77777777" w:rsidR="00C53FAD" w:rsidRPr="00F0640C" w:rsidRDefault="00C53FAD" w:rsidP="00C53FAD">
      <w:pPr>
        <w:pStyle w:val="Listenabsatz"/>
        <w:numPr>
          <w:ilvl w:val="0"/>
          <w:numId w:val="9"/>
        </w:numPr>
        <w:spacing w:after="0" w:line="240" w:lineRule="auto"/>
        <w:rPr>
          <w:rFonts w:ascii="Arial" w:hAnsi="Arial" w:cs="Arial"/>
          <w:bCs/>
        </w:rPr>
      </w:pPr>
      <w:r w:rsidRPr="00F0640C">
        <w:rPr>
          <w:rFonts w:ascii="Arial" w:hAnsi="Arial" w:cs="Arial"/>
          <w:bCs/>
        </w:rPr>
        <w:t xml:space="preserve">Im Schulprogramm des Mariengymnasiums sind die handlungsorientierten – </w:t>
      </w:r>
      <w:r>
        <w:rPr>
          <w:rFonts w:ascii="Arial" w:hAnsi="Arial" w:cs="Arial"/>
          <w:bCs/>
        </w:rPr>
        <w:t xml:space="preserve"> </w:t>
      </w:r>
      <w:r w:rsidRPr="00F0640C">
        <w:rPr>
          <w:rFonts w:ascii="Arial" w:hAnsi="Arial" w:cs="Arial"/>
          <w:bCs/>
        </w:rPr>
        <w:t>kooperativen Unterrichtsmethoden verankert. Fachspezifische Handlungskompetenzen werden dadurch geschult und gefördert (s. Schulprogramm). Regelmäßige schulinterne Fortbildungen gewährleisten einen einheitlichen Standard im Kollegium.</w:t>
      </w:r>
    </w:p>
    <w:p w14:paraId="2C725C56" w14:textId="77777777" w:rsidR="00C53FAD" w:rsidRDefault="00C53FAD" w:rsidP="00C53FAD">
      <w:pPr>
        <w:spacing w:after="0"/>
        <w:rPr>
          <w:rFonts w:ascii="Arial" w:hAnsi="Arial" w:cs="Arial"/>
          <w:b/>
          <w:sz w:val="20"/>
          <w:szCs w:val="20"/>
        </w:rPr>
      </w:pPr>
    </w:p>
    <w:p w14:paraId="3A4D1C45" w14:textId="77777777" w:rsidR="00C53FAD" w:rsidRDefault="00C53FAD" w:rsidP="00C53FAD">
      <w:pPr>
        <w:spacing w:after="0"/>
        <w:rPr>
          <w:rFonts w:ascii="Arial" w:hAnsi="Arial" w:cs="Arial"/>
          <w:b/>
          <w:sz w:val="20"/>
          <w:szCs w:val="20"/>
        </w:rPr>
      </w:pPr>
    </w:p>
    <w:p w14:paraId="3B42526B" w14:textId="77777777" w:rsidR="00C9432D" w:rsidRDefault="00C9432D"/>
    <w:sectPr w:rsidR="00C9432D" w:rsidSect="00BF2D52">
      <w:headerReference w:type="default" r:id="rId9"/>
      <w:footerReference w:type="default" r:id="rId10"/>
      <w:pgSz w:w="11906" w:h="16838"/>
      <w:pgMar w:top="1417" w:right="1417" w:bottom="1134" w:left="1417" w:header="708" w:footer="422"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02AC6" w14:textId="77777777" w:rsidR="00000000" w:rsidRDefault="00595B82">
      <w:pPr>
        <w:spacing w:after="0" w:line="240" w:lineRule="auto"/>
      </w:pPr>
      <w:r>
        <w:separator/>
      </w:r>
    </w:p>
  </w:endnote>
  <w:endnote w:type="continuationSeparator" w:id="0">
    <w:p w14:paraId="471BAA92" w14:textId="77777777" w:rsidR="00000000" w:rsidRDefault="0059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1717D" w14:textId="77777777" w:rsidR="00F0640C" w:rsidRPr="00F0640C" w:rsidRDefault="00C53FAD" w:rsidP="00F0640C">
    <w:pPr>
      <w:pStyle w:val="Fuzeile"/>
      <w:spacing w:after="120"/>
      <w:jc w:val="center"/>
      <w:rPr>
        <w:rFonts w:ascii="Arial" w:hAnsi="Arial" w:cs="Arial"/>
        <w:sz w:val="18"/>
        <w:szCs w:val="18"/>
      </w:rPr>
    </w:pPr>
    <w:r>
      <w:rPr>
        <w:rFonts w:ascii="Arial" w:hAnsi="Arial" w:cs="Arial"/>
        <w:sz w:val="18"/>
        <w:szCs w:val="18"/>
      </w:rPr>
      <w:t>________</w:t>
    </w:r>
    <w:r w:rsidRPr="00F0640C">
      <w:rPr>
        <w:rFonts w:ascii="Arial" w:hAnsi="Arial" w:cs="Arial"/>
        <w:sz w:val="18"/>
        <w:szCs w:val="18"/>
      </w:rPr>
      <w:t>__________________________________________</w:t>
    </w:r>
    <w:r>
      <w:rPr>
        <w:rFonts w:ascii="Arial" w:hAnsi="Arial" w:cs="Arial"/>
        <w:sz w:val="18"/>
        <w:szCs w:val="18"/>
      </w:rPr>
      <w:t>_</w:t>
    </w:r>
    <w:r w:rsidRPr="00F0640C">
      <w:rPr>
        <w:rFonts w:ascii="Arial" w:hAnsi="Arial" w:cs="Arial"/>
        <w:sz w:val="18"/>
        <w:szCs w:val="18"/>
      </w:rPr>
      <w:t>________</w:t>
    </w:r>
    <w:r>
      <w:rPr>
        <w:rFonts w:ascii="Arial" w:hAnsi="Arial" w:cs="Arial"/>
        <w:sz w:val="18"/>
        <w:szCs w:val="18"/>
      </w:rPr>
      <w:t>_______________________________</w:t>
    </w:r>
  </w:p>
  <w:p w14:paraId="50DBA519" w14:textId="77777777" w:rsidR="00F0640C" w:rsidRPr="00F0640C" w:rsidRDefault="00595B82" w:rsidP="00BF2D52">
    <w:pPr>
      <w:pStyle w:val="Fuzeile"/>
      <w:spacing w:after="120"/>
      <w:rPr>
        <w:rFonts w:ascii="Arial" w:hAnsi="Arial" w:cs="Arial"/>
        <w:sz w:val="18"/>
        <w:szCs w:val="18"/>
      </w:rPr>
    </w:pPr>
    <w:sdt>
      <w:sdtPr>
        <w:rPr>
          <w:rFonts w:ascii="Arial" w:hAnsi="Arial" w:cs="Arial"/>
          <w:sz w:val="18"/>
          <w:szCs w:val="18"/>
        </w:rPr>
        <w:id w:val="-374235441"/>
        <w:docPartObj>
          <w:docPartGallery w:val="Page Numbers (Bottom of Page)"/>
          <w:docPartUnique/>
        </w:docPartObj>
      </w:sdtPr>
      <w:sdtEndPr/>
      <w:sdtContent>
        <w:r w:rsidR="00C53FAD">
          <w:rPr>
            <w:rFonts w:ascii="Arial" w:hAnsi="Arial" w:cs="Arial"/>
            <w:sz w:val="18"/>
            <w:szCs w:val="18"/>
          </w:rPr>
          <w:t xml:space="preserve">Bewerbung, Mariengymnasium Essen-Werden, Brückstr. 108, 45239 Essen                                                      </w:t>
        </w:r>
        <w:r w:rsidR="00C53FAD" w:rsidRPr="00F0640C">
          <w:rPr>
            <w:rFonts w:ascii="Arial" w:hAnsi="Arial" w:cs="Arial"/>
            <w:sz w:val="18"/>
            <w:szCs w:val="18"/>
          </w:rPr>
          <w:fldChar w:fldCharType="begin"/>
        </w:r>
        <w:r w:rsidR="00C53FAD" w:rsidRPr="00F0640C">
          <w:rPr>
            <w:rFonts w:ascii="Arial" w:hAnsi="Arial" w:cs="Arial"/>
            <w:sz w:val="18"/>
            <w:szCs w:val="18"/>
          </w:rPr>
          <w:instrText>PAGE   \* MERGEFORMAT</w:instrText>
        </w:r>
        <w:r w:rsidR="00C53FAD" w:rsidRPr="00F0640C">
          <w:rPr>
            <w:rFonts w:ascii="Arial" w:hAnsi="Arial" w:cs="Arial"/>
            <w:sz w:val="18"/>
            <w:szCs w:val="18"/>
          </w:rPr>
          <w:fldChar w:fldCharType="separate"/>
        </w:r>
        <w:r w:rsidR="00B22BA8">
          <w:rPr>
            <w:rFonts w:ascii="Arial" w:hAnsi="Arial" w:cs="Arial"/>
            <w:noProof/>
            <w:sz w:val="18"/>
            <w:szCs w:val="18"/>
          </w:rPr>
          <w:t>1</w:t>
        </w:r>
        <w:r w:rsidR="00C53FAD" w:rsidRPr="00F0640C">
          <w:rPr>
            <w:rFonts w:ascii="Arial" w:hAnsi="Arial" w:cs="Arial"/>
            <w:sz w:val="18"/>
            <w:szCs w:val="18"/>
          </w:rPr>
          <w:fldChar w:fldCharType="end"/>
        </w:r>
        <w:r w:rsidR="00C53FAD">
          <w:rPr>
            <w:rFonts w:ascii="Arial" w:hAnsi="Arial" w:cs="Arial"/>
            <w:sz w:val="18"/>
            <w:szCs w:val="18"/>
          </w:rPr>
          <w:t>/5</w:t>
        </w:r>
      </w:sdtContent>
    </w:sdt>
  </w:p>
  <w:p w14:paraId="15597E03" w14:textId="77777777" w:rsidR="008C542B" w:rsidRPr="00A54076" w:rsidRDefault="00595B82" w:rsidP="00A54076">
    <w:pPr>
      <w:pStyle w:val="Fuzeile"/>
      <w:spacing w:after="120"/>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0940E" w14:textId="77777777" w:rsidR="00000000" w:rsidRDefault="00595B82">
      <w:pPr>
        <w:spacing w:after="0" w:line="240" w:lineRule="auto"/>
      </w:pPr>
      <w:r>
        <w:separator/>
      </w:r>
    </w:p>
  </w:footnote>
  <w:footnote w:type="continuationSeparator" w:id="0">
    <w:p w14:paraId="7C8A6FD1" w14:textId="77777777" w:rsidR="00000000" w:rsidRDefault="00595B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85F8E" w14:textId="77777777" w:rsidR="003B2D05" w:rsidRDefault="00595B82">
    <w:pPr>
      <w:pStyle w:val="Kopfzeile"/>
    </w:pPr>
  </w:p>
  <w:tbl>
    <w:tblPr>
      <w:tblW w:w="9606" w:type="dxa"/>
      <w:tblLook w:val="04A0" w:firstRow="1" w:lastRow="0" w:firstColumn="1" w:lastColumn="0" w:noHBand="0" w:noVBand="1"/>
    </w:tblPr>
    <w:tblGrid>
      <w:gridCol w:w="2517"/>
      <w:gridCol w:w="285"/>
      <w:gridCol w:w="3103"/>
      <w:gridCol w:w="237"/>
      <w:gridCol w:w="3464"/>
    </w:tblGrid>
    <w:tr w:rsidR="003B2D05" w14:paraId="7C2402DD" w14:textId="77777777">
      <w:tc>
        <w:tcPr>
          <w:tcW w:w="2517" w:type="dxa"/>
          <w:shd w:val="clear" w:color="auto" w:fill="auto"/>
        </w:tcPr>
        <w:p w14:paraId="05C69E0F" w14:textId="77777777" w:rsidR="003B2D05" w:rsidRDefault="00C53FAD">
          <w:pPr>
            <w:pStyle w:val="Kopfzeile"/>
            <w:jc w:val="both"/>
            <w:rPr>
              <w:rFonts w:ascii="Arial Narrow" w:hAnsi="Arial Narrow"/>
              <w:sz w:val="32"/>
            </w:rPr>
          </w:pPr>
          <w:r>
            <w:rPr>
              <w:rFonts w:ascii="Arial Narrow" w:eastAsia="Arial Narrow" w:hAnsi="Arial Narrow" w:cs="Arial Narrow"/>
              <w:sz w:val="32"/>
              <w:szCs w:val="32"/>
            </w:rPr>
            <w:t>Erstauszeichnung</w:t>
          </w:r>
          <w:r>
            <w:br/>
          </w:r>
          <w:r>
            <w:rPr>
              <w:rFonts w:ascii="Arial Narrow" w:eastAsia="Arial Narrow" w:hAnsi="Arial Narrow" w:cs="Arial Narrow"/>
              <w:sz w:val="32"/>
              <w:szCs w:val="32"/>
            </w:rPr>
            <w:t>2016</w:t>
          </w:r>
        </w:p>
      </w:tc>
      <w:tc>
        <w:tcPr>
          <w:tcW w:w="285" w:type="dxa"/>
          <w:shd w:val="clear" w:color="auto" w:fill="auto"/>
        </w:tcPr>
        <w:p w14:paraId="2FAA6643" w14:textId="77777777" w:rsidR="003B2D05" w:rsidRDefault="00595B82">
          <w:pPr>
            <w:pStyle w:val="Kopfzeile"/>
          </w:pPr>
        </w:p>
      </w:tc>
      <w:tc>
        <w:tcPr>
          <w:tcW w:w="3103" w:type="dxa"/>
          <w:shd w:val="clear" w:color="auto" w:fill="auto"/>
        </w:tcPr>
        <w:p w14:paraId="3721F6C0" w14:textId="77777777" w:rsidR="003B2D05" w:rsidRDefault="00595B82">
          <w:pPr>
            <w:pStyle w:val="Kopfzeile"/>
            <w:jc w:val="center"/>
          </w:pPr>
        </w:p>
      </w:tc>
      <w:tc>
        <w:tcPr>
          <w:tcW w:w="237" w:type="dxa"/>
          <w:shd w:val="clear" w:color="auto" w:fill="auto"/>
        </w:tcPr>
        <w:p w14:paraId="2D03F87F" w14:textId="77777777" w:rsidR="003B2D05" w:rsidRDefault="00595B82">
          <w:pPr>
            <w:pStyle w:val="Kopfzeile"/>
          </w:pPr>
        </w:p>
      </w:tc>
      <w:tc>
        <w:tcPr>
          <w:tcW w:w="3464" w:type="dxa"/>
          <w:shd w:val="clear" w:color="auto" w:fill="auto"/>
        </w:tcPr>
        <w:p w14:paraId="0C60E453" w14:textId="77777777" w:rsidR="003B2D05" w:rsidRDefault="00C53FAD">
          <w:pPr>
            <w:pStyle w:val="Kopfzeile"/>
            <w:jc w:val="right"/>
          </w:pPr>
          <w:r>
            <w:rPr>
              <w:noProof/>
              <w:lang w:eastAsia="de-DE"/>
            </w:rPr>
            <w:drawing>
              <wp:inline distT="0" distB="0" distL="0" distR="0" wp14:anchorId="65CB7CF8" wp14:editId="4A8618B3">
                <wp:extent cx="1904365" cy="9144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1904365" cy="914400"/>
                        </a:xfrm>
                        <a:prstGeom prst="rect">
                          <a:avLst/>
                        </a:prstGeom>
                      </pic:spPr>
                    </pic:pic>
                  </a:graphicData>
                </a:graphic>
              </wp:inline>
            </w:drawing>
          </w:r>
        </w:p>
      </w:tc>
    </w:tr>
  </w:tbl>
  <w:p w14:paraId="0C8ED9C4" w14:textId="77777777" w:rsidR="003B2D05" w:rsidRDefault="00595B82">
    <w:pPr>
      <w:pStyle w:val="Kopfzeile"/>
    </w:pPr>
  </w:p>
  <w:p w14:paraId="5F44E2E2" w14:textId="77777777" w:rsidR="003B2D05" w:rsidRDefault="00595B8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F85"/>
    <w:multiLevelType w:val="hybridMultilevel"/>
    <w:tmpl w:val="69BCD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FA6516"/>
    <w:multiLevelType w:val="hybridMultilevel"/>
    <w:tmpl w:val="88140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3511AD"/>
    <w:multiLevelType w:val="hybridMultilevel"/>
    <w:tmpl w:val="A1F0F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0A2C7D"/>
    <w:multiLevelType w:val="hybridMultilevel"/>
    <w:tmpl w:val="55A048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180990"/>
    <w:multiLevelType w:val="hybridMultilevel"/>
    <w:tmpl w:val="FA82D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B751E2"/>
    <w:multiLevelType w:val="hybridMultilevel"/>
    <w:tmpl w:val="3D6E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4AC357F"/>
    <w:multiLevelType w:val="hybridMultilevel"/>
    <w:tmpl w:val="09D8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532C93"/>
    <w:multiLevelType w:val="hybridMultilevel"/>
    <w:tmpl w:val="8C668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EB7C69"/>
    <w:multiLevelType w:val="hybridMultilevel"/>
    <w:tmpl w:val="54969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5861BC"/>
    <w:multiLevelType w:val="hybridMultilevel"/>
    <w:tmpl w:val="C9985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8612936"/>
    <w:multiLevelType w:val="hybridMultilevel"/>
    <w:tmpl w:val="4A005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C82BCC"/>
    <w:multiLevelType w:val="hybridMultilevel"/>
    <w:tmpl w:val="CA26B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1"/>
  </w:num>
  <w:num w:numId="5">
    <w:abstractNumId w:val="5"/>
  </w:num>
  <w:num w:numId="6">
    <w:abstractNumId w:val="4"/>
  </w:num>
  <w:num w:numId="7">
    <w:abstractNumId w:val="9"/>
  </w:num>
  <w:num w:numId="8">
    <w:abstractNumId w:val="8"/>
  </w:num>
  <w:num w:numId="9">
    <w:abstractNumId w:val="3"/>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AD"/>
    <w:rsid w:val="00595B82"/>
    <w:rsid w:val="00B22BA8"/>
    <w:rsid w:val="00C53FAD"/>
    <w:rsid w:val="00C943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9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FA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eichen">
    <w:name w:val="Kopfzeile Zeichen"/>
    <w:basedOn w:val="Absatzstandardschriftart"/>
    <w:link w:val="Kopfzeile"/>
    <w:uiPriority w:val="99"/>
    <w:qFormat/>
    <w:rsid w:val="00C53FAD"/>
  </w:style>
  <w:style w:type="character" w:customStyle="1" w:styleId="FuzeileZeichen">
    <w:name w:val="Fußzeile Zeichen"/>
    <w:basedOn w:val="Absatzstandardschriftart"/>
    <w:link w:val="Fuzeile"/>
    <w:uiPriority w:val="99"/>
    <w:qFormat/>
    <w:rsid w:val="00C53FAD"/>
  </w:style>
  <w:style w:type="paragraph" w:styleId="Kopfzeile">
    <w:name w:val="header"/>
    <w:basedOn w:val="Standard"/>
    <w:link w:val="KopfzeileZeichen"/>
    <w:uiPriority w:val="99"/>
    <w:unhideWhenUsed/>
    <w:rsid w:val="00C53FAD"/>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1">
    <w:name w:val="Kopfzeile Zchn1"/>
    <w:basedOn w:val="Absatzstandardschriftart"/>
    <w:uiPriority w:val="99"/>
    <w:semiHidden/>
    <w:rsid w:val="00C53FAD"/>
    <w:rPr>
      <w:rFonts w:ascii="Calibri" w:eastAsia="Calibri" w:hAnsi="Calibri" w:cs="Times New Roman"/>
    </w:rPr>
  </w:style>
  <w:style w:type="paragraph" w:styleId="Fuzeile">
    <w:name w:val="footer"/>
    <w:basedOn w:val="Standard"/>
    <w:link w:val="FuzeileZeichen"/>
    <w:uiPriority w:val="99"/>
    <w:unhideWhenUsed/>
    <w:rsid w:val="00C53FAD"/>
    <w:pPr>
      <w:tabs>
        <w:tab w:val="center" w:pos="4536"/>
        <w:tab w:val="right" w:pos="9072"/>
      </w:tabs>
      <w:spacing w:after="0" w:line="240" w:lineRule="auto"/>
    </w:pPr>
    <w:rPr>
      <w:rFonts w:asciiTheme="minorHAnsi" w:eastAsiaTheme="minorHAnsi" w:hAnsiTheme="minorHAnsi" w:cstheme="minorBidi"/>
    </w:rPr>
  </w:style>
  <w:style w:type="character" w:customStyle="1" w:styleId="FuzeileZchn1">
    <w:name w:val="Fußzeile Zchn1"/>
    <w:basedOn w:val="Absatzstandardschriftart"/>
    <w:uiPriority w:val="99"/>
    <w:semiHidden/>
    <w:rsid w:val="00C53FAD"/>
    <w:rPr>
      <w:rFonts w:ascii="Calibri" w:eastAsia="Calibri" w:hAnsi="Calibri" w:cs="Times New Roman"/>
    </w:rPr>
  </w:style>
  <w:style w:type="paragraph" w:styleId="Listenabsatz">
    <w:name w:val="List Paragraph"/>
    <w:basedOn w:val="Standard"/>
    <w:uiPriority w:val="34"/>
    <w:qFormat/>
    <w:rsid w:val="00C53FAD"/>
    <w:pPr>
      <w:ind w:left="720"/>
      <w:contextualSpacing/>
    </w:pPr>
  </w:style>
  <w:style w:type="character" w:styleId="Link">
    <w:name w:val="Hyperlink"/>
    <w:basedOn w:val="Absatzstandardschriftart"/>
    <w:uiPriority w:val="99"/>
    <w:unhideWhenUsed/>
    <w:rsid w:val="00C53FAD"/>
    <w:rPr>
      <w:color w:val="0000FF" w:themeColor="hyperlink"/>
      <w:u w:val="single"/>
    </w:rPr>
  </w:style>
  <w:style w:type="paragraph" w:styleId="Sprechblasentext">
    <w:name w:val="Balloon Text"/>
    <w:basedOn w:val="Standard"/>
    <w:link w:val="SprechblasentextZeichen"/>
    <w:uiPriority w:val="99"/>
    <w:semiHidden/>
    <w:unhideWhenUsed/>
    <w:rsid w:val="00C53FA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53FAD"/>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FA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eichen">
    <w:name w:val="Kopfzeile Zeichen"/>
    <w:basedOn w:val="Absatzstandardschriftart"/>
    <w:link w:val="Kopfzeile"/>
    <w:uiPriority w:val="99"/>
    <w:qFormat/>
    <w:rsid w:val="00C53FAD"/>
  </w:style>
  <w:style w:type="character" w:customStyle="1" w:styleId="FuzeileZeichen">
    <w:name w:val="Fußzeile Zeichen"/>
    <w:basedOn w:val="Absatzstandardschriftart"/>
    <w:link w:val="Fuzeile"/>
    <w:uiPriority w:val="99"/>
    <w:qFormat/>
    <w:rsid w:val="00C53FAD"/>
  </w:style>
  <w:style w:type="paragraph" w:styleId="Kopfzeile">
    <w:name w:val="header"/>
    <w:basedOn w:val="Standard"/>
    <w:link w:val="KopfzeileZeichen"/>
    <w:uiPriority w:val="99"/>
    <w:unhideWhenUsed/>
    <w:rsid w:val="00C53FAD"/>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1">
    <w:name w:val="Kopfzeile Zchn1"/>
    <w:basedOn w:val="Absatzstandardschriftart"/>
    <w:uiPriority w:val="99"/>
    <w:semiHidden/>
    <w:rsid w:val="00C53FAD"/>
    <w:rPr>
      <w:rFonts w:ascii="Calibri" w:eastAsia="Calibri" w:hAnsi="Calibri" w:cs="Times New Roman"/>
    </w:rPr>
  </w:style>
  <w:style w:type="paragraph" w:styleId="Fuzeile">
    <w:name w:val="footer"/>
    <w:basedOn w:val="Standard"/>
    <w:link w:val="FuzeileZeichen"/>
    <w:uiPriority w:val="99"/>
    <w:unhideWhenUsed/>
    <w:rsid w:val="00C53FAD"/>
    <w:pPr>
      <w:tabs>
        <w:tab w:val="center" w:pos="4536"/>
        <w:tab w:val="right" w:pos="9072"/>
      </w:tabs>
      <w:spacing w:after="0" w:line="240" w:lineRule="auto"/>
    </w:pPr>
    <w:rPr>
      <w:rFonts w:asciiTheme="minorHAnsi" w:eastAsiaTheme="minorHAnsi" w:hAnsiTheme="minorHAnsi" w:cstheme="minorBidi"/>
    </w:rPr>
  </w:style>
  <w:style w:type="character" w:customStyle="1" w:styleId="FuzeileZchn1">
    <w:name w:val="Fußzeile Zchn1"/>
    <w:basedOn w:val="Absatzstandardschriftart"/>
    <w:uiPriority w:val="99"/>
    <w:semiHidden/>
    <w:rsid w:val="00C53FAD"/>
    <w:rPr>
      <w:rFonts w:ascii="Calibri" w:eastAsia="Calibri" w:hAnsi="Calibri" w:cs="Times New Roman"/>
    </w:rPr>
  </w:style>
  <w:style w:type="paragraph" w:styleId="Listenabsatz">
    <w:name w:val="List Paragraph"/>
    <w:basedOn w:val="Standard"/>
    <w:uiPriority w:val="34"/>
    <w:qFormat/>
    <w:rsid w:val="00C53FAD"/>
    <w:pPr>
      <w:ind w:left="720"/>
      <w:contextualSpacing/>
    </w:pPr>
  </w:style>
  <w:style w:type="character" w:styleId="Link">
    <w:name w:val="Hyperlink"/>
    <w:basedOn w:val="Absatzstandardschriftart"/>
    <w:uiPriority w:val="99"/>
    <w:unhideWhenUsed/>
    <w:rsid w:val="00C53FAD"/>
    <w:rPr>
      <w:color w:val="0000FF" w:themeColor="hyperlink"/>
      <w:u w:val="single"/>
    </w:rPr>
  </w:style>
  <w:style w:type="paragraph" w:styleId="Sprechblasentext">
    <w:name w:val="Balloon Text"/>
    <w:basedOn w:val="Standard"/>
    <w:link w:val="SprechblasentextZeichen"/>
    <w:uiPriority w:val="99"/>
    <w:semiHidden/>
    <w:unhideWhenUsed/>
    <w:rsid w:val="00C53FA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53F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iengymnasium.ne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5637</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Christian Bendel</cp:lastModifiedBy>
  <cp:revision>2</cp:revision>
  <dcterms:created xsi:type="dcterms:W3CDTF">2016-11-10T17:50:00Z</dcterms:created>
  <dcterms:modified xsi:type="dcterms:W3CDTF">2016-11-10T17:50:00Z</dcterms:modified>
</cp:coreProperties>
</file>